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№ </w:t>
      </w:r>
      <w:r>
        <w:rPr>
          <w:rFonts w:ascii="Times New Roman" w:eastAsia="Times New Roman" w:hAnsi="Times New Roman" w:cs="Times New Roman"/>
          <w:sz w:val="22"/>
          <w:szCs w:val="22"/>
        </w:rPr>
        <w:t>5-</w:t>
      </w:r>
      <w:r>
        <w:rPr>
          <w:rFonts w:ascii="Times New Roman" w:eastAsia="Times New Roman" w:hAnsi="Times New Roman" w:cs="Times New Roman"/>
          <w:sz w:val="22"/>
          <w:szCs w:val="22"/>
        </w:rPr>
        <w:t>1153</w:t>
      </w:r>
      <w:r>
        <w:rPr>
          <w:rFonts w:ascii="Times New Roman" w:eastAsia="Times New Roman" w:hAnsi="Times New Roman" w:cs="Times New Roman"/>
          <w:sz w:val="22"/>
          <w:szCs w:val="22"/>
        </w:rPr>
        <w:t>-2003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ind w:firstLine="63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26"/>
          <w:szCs w:val="26"/>
        </w:rPr>
      </w:pPr>
    </w:p>
    <w:p>
      <w:pPr>
        <w:spacing w:before="0" w:after="0"/>
        <w:ind w:left="2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ind w:left="20"/>
        <w:rPr>
          <w:sz w:val="26"/>
          <w:szCs w:val="26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Агзямова Р.В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5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Магеррамова </w:t>
      </w:r>
      <w:r>
        <w:rPr>
          <w:rFonts w:ascii="Times New Roman" w:eastAsia="Times New Roman" w:hAnsi="Times New Roman" w:cs="Times New Roman"/>
          <w:sz w:val="26"/>
          <w:szCs w:val="26"/>
        </w:rPr>
        <w:t>Канана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Сабухи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4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работающего в </w:t>
      </w:r>
      <w:r>
        <w:rPr>
          <w:rStyle w:val="cat-OrganizationNamegrp-18rplc-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стропальщиком, зарегистрированного и проживающего по адресу: </w:t>
      </w:r>
      <w:r>
        <w:rPr>
          <w:rStyle w:val="cat-UserDefinedgrp-26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водительское удостоверение: </w:t>
      </w:r>
      <w:r>
        <w:rPr>
          <w:rStyle w:val="cat-ExternalSystemDefinedgrp-25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23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left="20" w:right="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4280"/>
        <w:rPr>
          <w:sz w:val="26"/>
          <w:szCs w:val="26"/>
        </w:rPr>
      </w:pP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Магеррамов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К.С., </w:t>
      </w:r>
      <w:r>
        <w:rPr>
          <w:rFonts w:ascii="Times New Roman" w:eastAsia="Times New Roman" w:hAnsi="Times New Roman" w:cs="Times New Roman"/>
          <w:sz w:val="26"/>
          <w:szCs w:val="26"/>
        </w:rPr>
        <w:t>07.10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.2025, проживающий по адресу: </w:t>
      </w:r>
      <w:r>
        <w:rPr>
          <w:rStyle w:val="cat-UserDefinedgrp-26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6"/>
          <w:szCs w:val="26"/>
        </w:rPr>
        <w:t>06.10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административном правонарушении № </w:t>
      </w:r>
      <w:r>
        <w:rPr>
          <w:rStyle w:val="cat-UserDefinedgrp-27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12.</w:t>
      </w:r>
      <w:r>
        <w:rPr>
          <w:rFonts w:ascii="Times New Roman" w:eastAsia="Times New Roman" w:hAnsi="Times New Roman" w:cs="Times New Roman"/>
          <w:sz w:val="26"/>
          <w:szCs w:val="26"/>
        </w:rPr>
        <w:t>37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06.08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врученного ему </w:t>
      </w:r>
      <w:r>
        <w:rPr>
          <w:rFonts w:ascii="Times New Roman" w:eastAsia="Times New Roman" w:hAnsi="Times New Roman" w:cs="Times New Roman"/>
          <w:sz w:val="26"/>
          <w:szCs w:val="26"/>
        </w:rPr>
        <w:t>26.07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признал событие и вину в совершении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Магеррамова К.С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исследовав материалы административного дела, считает,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Магеррамова К.С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2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21.10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 не уплатил штраф, с его подписью о том, что с данным протоколом ознакомлен, права разъяснены,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копию протокола получил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Style w:val="cat-UserDefinedgrp-27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26.07.2025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ст. 12.37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06.08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left="580" w:right="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карточкой операции с ВУ;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карточкой правонарушения;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информацией ГИС ГМП об отсутствии сведений об оплате штрафа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сведе</w:t>
      </w:r>
      <w:r>
        <w:rPr>
          <w:rFonts w:ascii="Times New Roman" w:eastAsia="Times New Roman" w:hAnsi="Times New Roman" w:cs="Times New Roman"/>
          <w:sz w:val="26"/>
          <w:szCs w:val="26"/>
        </w:rPr>
        <w:t>ниями административной практики;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>
        <w:rPr>
          <w:rFonts w:ascii="Times New Roman" w:eastAsia="Times New Roman" w:hAnsi="Times New Roman" w:cs="Times New Roman"/>
          <w:sz w:val="26"/>
          <w:szCs w:val="26"/>
        </w:rPr>
        <w:t>21.10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протоколом об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административном задержании от </w:t>
      </w:r>
      <w:r>
        <w:rPr>
          <w:rFonts w:ascii="Times New Roman" w:eastAsia="Times New Roman" w:hAnsi="Times New Roman" w:cs="Times New Roman"/>
          <w:sz w:val="26"/>
          <w:szCs w:val="26"/>
        </w:rPr>
        <w:t>21.10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 доставлен в дежурную часть и задержан </w:t>
      </w:r>
      <w:r>
        <w:rPr>
          <w:rFonts w:ascii="Times New Roman" w:eastAsia="Times New Roman" w:hAnsi="Times New Roman" w:cs="Times New Roman"/>
          <w:sz w:val="26"/>
          <w:szCs w:val="26"/>
        </w:rPr>
        <w:t>21.10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06.10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Магеррамова К.С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Магеррамова К.С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его имущественное положение.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Магеррамова К.С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 мировой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Магеррамову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Магеррамова </w:t>
      </w:r>
      <w:r>
        <w:rPr>
          <w:rFonts w:ascii="Times New Roman" w:eastAsia="Times New Roman" w:hAnsi="Times New Roman" w:cs="Times New Roman"/>
          <w:sz w:val="26"/>
          <w:szCs w:val="26"/>
        </w:rPr>
        <w:t>Канана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Сабухи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трое</w:t>
      </w:r>
      <w:r>
        <w:rPr>
          <w:rFonts w:ascii="Times New Roman" w:eastAsia="Times New Roman" w:hAnsi="Times New Roman" w:cs="Times New Roman"/>
          <w:sz w:val="26"/>
          <w:szCs w:val="26"/>
        </w:rPr>
        <w:t>) суток.</w:t>
      </w: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административного задержания с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21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года.</w:t>
      </w:r>
    </w:p>
    <w:p>
      <w:pPr>
        <w:spacing w:before="0" w:after="0"/>
        <w:ind w:left="20" w:right="20" w:firstLine="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0" w:right="20" w:firstLine="560"/>
        <w:jc w:val="both"/>
        <w:rPr>
          <w:sz w:val="26"/>
          <w:szCs w:val="26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rPr>
          <w:sz w:val="26"/>
          <w:szCs w:val="26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6660"/>
        </w:tabs>
        <w:spacing w:before="0" w:after="0"/>
        <w:ind w:left="18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142" w:right="52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4rplc-6">
    <w:name w:val="cat-ExternalSystemDefined grp-24 rplc-6"/>
    <w:basedOn w:val="DefaultParagraphFont"/>
  </w:style>
  <w:style w:type="character" w:customStyle="1" w:styleId="cat-PassportDatagrp-17rplc-7">
    <w:name w:val="cat-PassportData grp-17 rplc-7"/>
    <w:basedOn w:val="DefaultParagraphFont"/>
  </w:style>
  <w:style w:type="character" w:customStyle="1" w:styleId="cat-OrganizationNamegrp-18rplc-8">
    <w:name w:val="cat-OrganizationName grp-18 rplc-8"/>
    <w:basedOn w:val="DefaultParagraphFont"/>
  </w:style>
  <w:style w:type="character" w:customStyle="1" w:styleId="cat-UserDefinedgrp-26rplc-9">
    <w:name w:val="cat-UserDefined grp-26 rplc-9"/>
    <w:basedOn w:val="DefaultParagraphFont"/>
  </w:style>
  <w:style w:type="character" w:customStyle="1" w:styleId="cat-ExternalSystemDefinedgrp-25rplc-11">
    <w:name w:val="cat-ExternalSystemDefined grp-25 rplc-11"/>
    <w:basedOn w:val="DefaultParagraphFont"/>
  </w:style>
  <w:style w:type="character" w:customStyle="1" w:styleId="cat-ExternalSystemDefinedgrp-23rplc-13">
    <w:name w:val="cat-ExternalSystemDefined grp-23 rplc-13"/>
    <w:basedOn w:val="DefaultParagraphFont"/>
  </w:style>
  <w:style w:type="character" w:customStyle="1" w:styleId="cat-UserDefinedgrp-26rplc-16">
    <w:name w:val="cat-UserDefined grp-26 rplc-16"/>
    <w:basedOn w:val="DefaultParagraphFont"/>
  </w:style>
  <w:style w:type="character" w:customStyle="1" w:styleId="cat-UserDefinedgrp-27rplc-20">
    <w:name w:val="cat-UserDefined grp-27 rplc-20"/>
    <w:basedOn w:val="DefaultParagraphFont"/>
  </w:style>
  <w:style w:type="character" w:customStyle="1" w:styleId="cat-UserDefinedgrp-22rplc-28">
    <w:name w:val="cat-UserDefined grp-22 rplc-28"/>
    <w:basedOn w:val="DefaultParagraphFont"/>
  </w:style>
  <w:style w:type="character" w:customStyle="1" w:styleId="cat-UserDefinedgrp-27rplc-31">
    <w:name w:val="cat-UserDefined grp-27 rplc-31"/>
    <w:basedOn w:val="DefaultParagraphFont"/>
  </w:style>
  <w:style w:type="character" w:customStyle="1" w:styleId="cat-UserDefinedgrp-28rplc-50">
    <w:name w:val="cat-UserDefined grp-28 rplc-50"/>
    <w:basedOn w:val="DefaultParagraphFont"/>
  </w:style>
  <w:style w:type="character" w:customStyle="1" w:styleId="cat-UserDefinedgrp-29rplc-53">
    <w:name w:val="cat-UserDefined grp-29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